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Theatr y Colisëwm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Dimensiynau'r Llwyfan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Lled (o Wal i Wal) = 33 troedfedd (Tua 14.9 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Dyfnder (o'r Haearn i'r Wal Gefn) = 19 troedfedd 6 modfedd (Tua 5.85m) Dyfnder y Llwyfan = 9 troedfedd 6 modfedd (Tua 2.85m)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Agoriad y Proseniwm = 26 troedfedd (Tua 7.8m)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Uchder y Proseniwm = 18 troedfedd 5 modfedd (Tua 5.5m)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Lled Adain Chwith y Llwyfan ac Adain Dde'r Llwyfan = 10 troedfedd 4 modfedd (Tud 3.17m)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Dyfnder Adain Chwith y Llwyfan ac Adain Dde'r Llwyfan = 20 troedfedd 11 modfedd (Tua 6.13m)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Uchder Adain Chwith y Llwyfan ac Adain Dde'r Llwyfan =22 troedfedd 11 modfedd (Tua 6.74m)  Uchder Drws y Doc = 9 troedfedd 6 modfedd (Tua 2.95)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Lles Drws y Doc = 7 troedfedd 9 modfedd (Tua 2.42m)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Golau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Ion ETC gyda Phylwr Adain a 2 Sgrîn Gyffyrddadwy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Raciau Pylu Zero 88 Chilli (2.5k) - 70 o Gylchedau yn gyfan gwbl (gyda Swits)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 xml:space="preserve">30 o Gylchredau ar Flaen y Tŷ - </w:t>
      </w:r>
    </w:p>
    <w:p w:rsidR="00CB0996" w:rsidRDefault="00BF1528" w:rsidP="00CB09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Ochr Dde'r Tŷ - 6 Cylchred</w:t>
      </w:r>
    </w:p>
    <w:p w:rsidR="00CB0996" w:rsidRDefault="00BF1528" w:rsidP="00CB09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Ochr Chwith y Tŷ - 6 Cylchred To -12 Cylchred</w:t>
      </w:r>
    </w:p>
    <w:p w:rsidR="00CB0996" w:rsidRDefault="00BF1528" w:rsidP="00CB09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Blaen y Cylch - 6 Cylchred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 xml:space="preserve">34 Cylchred ar y Llwyfan </w:t>
      </w:r>
    </w:p>
    <w:p w:rsidR="00CB0996" w:rsidRDefault="00BF1528" w:rsidP="00CB09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LX 1 - 12 Cylchred</w:t>
      </w:r>
    </w:p>
    <w:p w:rsidR="00CB0996" w:rsidRDefault="00BF1528" w:rsidP="00CB09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LX 2 - 12 Cylchred</w:t>
      </w:r>
    </w:p>
    <w:p w:rsidR="00CB0996" w:rsidRDefault="00BF1528" w:rsidP="00CB09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LX 2 - 12 Cylchred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2 Esgynbren ar y naill ochr i'r proseniwm, 6 cylchred bob un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Llinellau DMX - Pob Bar LX USL ar Adain Chwith y Tŷ ac Adain Dde'r Tŷ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Llusernau Ar Gael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25 x Source Four zooms 15 - 30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15 x Source Four Junior 25 - 50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24 x Selecon Rama 7 - 50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17 x Par 64 o Ganiau Llawr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25 x Thomas Par 64s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4 x Coda 3 Llawr (500w)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9 x Birdies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2 x Sbotlamp Dilyn Robert Juliet Topaz (1.2k)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lastRenderedPageBreak/>
        <w:t>Sain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Desg gymysgu ddigidol Allen &amp; Heath Qu 32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System 3k Kv2 sydd ar ochr chwith y Proseniwm, ar ochr dde'r Proseniwm a 2 lenwad ar gyfer y cylch   4 x Monitor Gweithredol RCF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6 x Bocs DI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 xml:space="preserve">8 x Stand Meicroffôn 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6 x Sm58's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2 x SM57s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Cit Drwm Senheiser Llawn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 xml:space="preserve">Fforwm 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System Techpro Uned sylfaenol ar ochr dde'r proseniwm lle mae modd galw y tu ôl i'r llwyfan. Paciau belt wedi'u lleoli ar ochr chwith y llwyfan, platfform cul, safle sain, safle lx, sbotlamp dilyn, seddi'r gerddorfa.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Systemau Hedfan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2 far LX sydd wedi'u rheoli gan winsh llaw (LX 3 A 4) wedi'u stamptio hyd at 250kg.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Mae LX 1 o dan sgrîn y sinema, sydd wedi'i ddal gan 3 craen cadwyn Loadstar 300kg.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11 o fariau tair llinell cywarch, wedi'u stampio hyd at 100kg a gaiff eu gweithredu o'r platfform cul ar ochr chwith y llwyfan. (argymhellir hedfan deunydd o 6 - 6.5m Lled 9.20m)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*Mae plot hongian wedi'i atodi*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Deunydd sydd ar gael -  </w:t>
      </w:r>
    </w:p>
    <w:p w:rsidR="00CB0996" w:rsidRDefault="00BF1528" w:rsidP="00CB099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2 set o goesau du - 2 set o fframiau du</w:t>
      </w:r>
    </w:p>
    <w:p w:rsidR="00CB0996" w:rsidRDefault="00BF1528" w:rsidP="00CB099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1 set o dabiau du ar bwli llaw</w:t>
      </w:r>
    </w:p>
    <w:p w:rsidR="00CB0996" w:rsidRDefault="00BF1528" w:rsidP="00CB099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1 cyclorama du</w:t>
      </w:r>
    </w:p>
    <w:p w:rsidR="00CB0996" w:rsidRDefault="00BF1528" w:rsidP="00CB099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1 cyclorama gwyn</w:t>
      </w:r>
    </w:p>
    <w:p w:rsidR="00CB0996" w:rsidRDefault="00BF1528" w:rsidP="00CB099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1 pâr o dabiau melfed coch (cyflymder sengl, 12 eiliad)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Pŵer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Mae SL 63 amp 3 cham wedi'i leoli ar gyfer cwmnïau sydd â llwyfan sy'n troi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br/>
        <w:t>Seddi'r Gerddorfa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lastRenderedPageBreak/>
        <w:t>7m - 3.9m mae lle i 15 o gerddorion yn braf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12 stand Ratt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Stand i'r Cyfeilydd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  <w:t>1 piano trydan Casio llawn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*Yn ogystal a hynny, mae piano cyngerdd bach ar lefel y llwyfan*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cy-GB"/>
        </w:rPr>
        <w:t>Ystafelloedd Gwisgo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cy-GB"/>
        </w:rPr>
        <w:t>Ystafell Wisgo 1:</w:t>
      </w:r>
      <w:r>
        <w:rPr>
          <w:rFonts w:ascii="Times New Roman" w:eastAsia="Times New Roman" w:hAnsi="Times New Roman"/>
          <w:sz w:val="24"/>
          <w:szCs w:val="24"/>
          <w:lang w:val="cy-GB"/>
        </w:rPr>
        <w:t xml:space="preserve"> Drychau colur gyda golau, silffoedd, rheilen ddillad, Seddi - 9.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val="cy-GB"/>
        </w:rPr>
        <w:t xml:space="preserve"> Ystafell Wisgo 2: </w:t>
      </w:r>
      <w:r>
        <w:rPr>
          <w:rFonts w:ascii="Times New Roman" w:eastAsia="Times New Roman" w:hAnsi="Times New Roman"/>
          <w:sz w:val="24"/>
          <w:szCs w:val="24"/>
          <w:lang w:val="cy-GB"/>
        </w:rPr>
        <w:t>Drychau colur gyda golau, silffoedd, rheilen ddillad, Seddi - 6</w:t>
      </w:r>
      <w:r>
        <w:rPr>
          <w:rFonts w:ascii="Times New Roman" w:eastAsia="Times New Roman" w:hAnsi="Times New Roman"/>
          <w:sz w:val="24"/>
          <w:szCs w:val="24"/>
          <w:lang w:val="cy-GB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val="cy-GB"/>
        </w:rPr>
        <w:t xml:space="preserve"> Ystafell Wisgo 3: </w:t>
      </w:r>
      <w:r>
        <w:rPr>
          <w:rFonts w:ascii="Times New Roman" w:eastAsia="Times New Roman" w:hAnsi="Times New Roman"/>
          <w:sz w:val="24"/>
          <w:szCs w:val="24"/>
          <w:lang w:val="cy-GB"/>
        </w:rPr>
        <w:t>Drychau colur gyda golau, silffoedd, rheilen ddillad, Seddi - 12</w:t>
      </w: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Mae toiledau a chawod ar y naill ochr o goridor yr ystafell wisgo.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BF1528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y-GB"/>
        </w:rPr>
        <w:t>**NODWCH FOD RHAID I UNRHYW GYFARPAR TRYDANOL RYDYCH CHI'N EI DDEFNYDDIO YN Y LLEOLIAD FOD Â THYSTYSGRIF PAT GYFREDOL** </w:t>
      </w:r>
    </w:p>
    <w:p w:rsidR="00CB0996" w:rsidRDefault="004557A0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B0996" w:rsidRDefault="009D365F" w:rsidP="00CB099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hyperlink r:id="rId5" w:history="1">
        <w:r w:rsidR="00BF1528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cy-GB"/>
          </w:rPr>
          <w:t>Lawrlwytho Manylion Technegol Theatr y Colisëwm</w:t>
        </w:r>
      </w:hyperlink>
    </w:p>
    <w:p w:rsidR="00692325" w:rsidRDefault="004557A0"/>
    <w:sectPr w:rsidR="00692325" w:rsidSect="00692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5EAE"/>
    <w:multiLevelType w:val="multilevel"/>
    <w:tmpl w:val="FBD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16270"/>
    <w:multiLevelType w:val="multilevel"/>
    <w:tmpl w:val="70F0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1276F"/>
    <w:multiLevelType w:val="multilevel"/>
    <w:tmpl w:val="276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94AC4"/>
    <w:rsid w:val="004557A0"/>
    <w:rsid w:val="00894AC4"/>
    <w:rsid w:val="009D365F"/>
    <w:rsid w:val="00B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9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t-theatres.co.uk/uploads/images/Coliseum-Tech-Spe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Company>Rhondda Cynon Taff CBC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Jones</dc:creator>
  <cp:lastModifiedBy>Windows User</cp:lastModifiedBy>
  <cp:revision>2</cp:revision>
  <dcterms:created xsi:type="dcterms:W3CDTF">2017-09-19T07:39:00Z</dcterms:created>
  <dcterms:modified xsi:type="dcterms:W3CDTF">2017-09-19T07:39:00Z</dcterms:modified>
</cp:coreProperties>
</file>